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783E5" w14:textId="77777777" w:rsidR="00AA3C7D" w:rsidRPr="0049464A" w:rsidRDefault="00AA3C7D" w:rsidP="001E007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en-GB"/>
        </w:rPr>
      </w:pPr>
      <w:r w:rsidRPr="0049464A">
        <w:rPr>
          <w:rFonts w:ascii="Times New Roman" w:eastAsia="Times New Roman" w:hAnsi="Times New Roman"/>
          <w:sz w:val="28"/>
          <w:szCs w:val="28"/>
          <w:lang w:eastAsia="en-GB"/>
        </w:rPr>
        <w:t>Информация</w:t>
      </w:r>
    </w:p>
    <w:p w14:paraId="757FD98B" w14:textId="65B9AECF" w:rsidR="00B64596" w:rsidRPr="0049464A" w:rsidRDefault="00AA3C7D" w:rsidP="001E007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en-GB"/>
        </w:rPr>
      </w:pPr>
      <w:r w:rsidRPr="0049464A">
        <w:rPr>
          <w:rFonts w:ascii="Times New Roman" w:eastAsia="Times New Roman" w:hAnsi="Times New Roman"/>
          <w:sz w:val="28"/>
          <w:szCs w:val="28"/>
          <w:lang w:eastAsia="en-GB"/>
        </w:rPr>
        <w:t xml:space="preserve">о </w:t>
      </w:r>
      <w:r w:rsidR="0049464A" w:rsidRPr="0049464A">
        <w:rPr>
          <w:rFonts w:ascii="Times New Roman" w:eastAsia="Times New Roman" w:hAnsi="Times New Roman"/>
          <w:sz w:val="28"/>
          <w:szCs w:val="28"/>
          <w:lang w:eastAsia="en-GB"/>
        </w:rPr>
        <w:t xml:space="preserve">системе </w:t>
      </w:r>
      <w:r w:rsidRPr="0049464A">
        <w:rPr>
          <w:rFonts w:ascii="Times New Roman" w:eastAsia="Times New Roman" w:hAnsi="Times New Roman"/>
          <w:sz w:val="28"/>
          <w:szCs w:val="28"/>
          <w:lang w:eastAsia="en-GB"/>
        </w:rPr>
        <w:t>государственных закуп</w:t>
      </w:r>
      <w:r w:rsidR="0049464A" w:rsidRPr="0049464A">
        <w:rPr>
          <w:rFonts w:ascii="Times New Roman" w:eastAsia="Times New Roman" w:hAnsi="Times New Roman"/>
          <w:sz w:val="28"/>
          <w:szCs w:val="28"/>
          <w:lang w:eastAsia="en-GB"/>
        </w:rPr>
        <w:t>ок</w:t>
      </w:r>
      <w:r w:rsidR="009B1D63">
        <w:rPr>
          <w:rFonts w:ascii="Times New Roman" w:eastAsia="Times New Roman" w:hAnsi="Times New Roman"/>
          <w:sz w:val="28"/>
          <w:szCs w:val="28"/>
          <w:lang w:eastAsia="en-GB"/>
        </w:rPr>
        <w:t xml:space="preserve"> в Бельгии</w:t>
      </w:r>
      <w:r w:rsidR="001E007D">
        <w:rPr>
          <w:rFonts w:ascii="Times New Roman" w:eastAsia="Times New Roman" w:hAnsi="Times New Roman"/>
          <w:sz w:val="28"/>
          <w:szCs w:val="28"/>
          <w:lang w:eastAsia="en-GB"/>
        </w:rPr>
        <w:t xml:space="preserve"> и Люксембурге</w:t>
      </w:r>
    </w:p>
    <w:p w14:paraId="5A84F063" w14:textId="77777777" w:rsidR="00AA3C7D" w:rsidRPr="0049464A" w:rsidRDefault="00AA3C7D" w:rsidP="00AA3C7D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en-GB"/>
        </w:rPr>
      </w:pPr>
    </w:p>
    <w:p w14:paraId="310C21DD" w14:textId="77777777" w:rsidR="009F11DE" w:rsidRPr="009F11DE" w:rsidRDefault="009F11DE" w:rsidP="009F11D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en-GB"/>
        </w:rPr>
      </w:pPr>
      <w:r w:rsidRPr="009F11DE">
        <w:rPr>
          <w:rFonts w:ascii="Times New Roman" w:eastAsia="Times New Roman" w:hAnsi="Times New Roman"/>
          <w:sz w:val="28"/>
          <w:szCs w:val="28"/>
          <w:lang w:eastAsia="en-GB"/>
        </w:rPr>
        <w:t xml:space="preserve">Государственные структуры, муниципалитеты, общественные учреждения, компании с государственным участием Бельгии и Люксембурга регулярно публикуют уведомления о тендерах, с целью получения заявок на участие в них максимального числа потенциальных поставщиков (исполнителей) товаров, работ, услуг. Эта процедура позволяет выбрать наиболее экономически выгодное предложение. </w:t>
      </w:r>
    </w:p>
    <w:p w14:paraId="397BDB0D" w14:textId="77777777" w:rsidR="009F11DE" w:rsidRPr="009F11DE" w:rsidRDefault="009F11DE" w:rsidP="009F11D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en-GB"/>
        </w:rPr>
      </w:pPr>
      <w:r w:rsidRPr="009F11DE">
        <w:rPr>
          <w:rFonts w:ascii="Times New Roman" w:eastAsia="Times New Roman" w:hAnsi="Times New Roman"/>
          <w:sz w:val="28"/>
          <w:szCs w:val="28"/>
          <w:lang w:eastAsia="en-GB"/>
        </w:rPr>
        <w:t xml:space="preserve">Во время процедуры госзакупок заказчик указывает конкретные критерии отбора подрядчиков и условия подписания контрактов. Данные сведения приводятся в тендерном досье. Ведомства стараются избегать практики автоматического подписания контракта с компанией, которая представила самое дешевое предложение. </w:t>
      </w:r>
    </w:p>
    <w:p w14:paraId="5F8F4B4D" w14:textId="77777777" w:rsidR="009F11DE" w:rsidRPr="009F11DE" w:rsidRDefault="009F11DE" w:rsidP="009F11D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en-GB"/>
        </w:rPr>
      </w:pPr>
      <w:r w:rsidRPr="009F11DE">
        <w:rPr>
          <w:rFonts w:ascii="Times New Roman" w:eastAsia="Times New Roman" w:hAnsi="Times New Roman"/>
          <w:sz w:val="28"/>
          <w:szCs w:val="28"/>
          <w:lang w:eastAsia="en-GB"/>
        </w:rPr>
        <w:t>Условия, которые должны быть выполнены для подачи тендера, подробно описаны в спецификациях, прилагаемых к уведомлению о будущем контракте. В частности, они включают:</w:t>
      </w:r>
    </w:p>
    <w:p w14:paraId="1748B10D" w14:textId="4374ADCD" w:rsidR="009F11DE" w:rsidRPr="009F11DE" w:rsidRDefault="00567EAC" w:rsidP="00567EAC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en-GB"/>
        </w:rPr>
      </w:pPr>
      <w:r>
        <w:rPr>
          <w:rFonts w:ascii="Times New Roman" w:eastAsia="Times New Roman" w:hAnsi="Times New Roman"/>
          <w:sz w:val="28"/>
          <w:szCs w:val="28"/>
          <w:lang w:eastAsia="en-GB"/>
        </w:rPr>
        <w:t xml:space="preserve">- </w:t>
      </w:r>
      <w:r w:rsidR="009F11DE" w:rsidRPr="009F11DE">
        <w:rPr>
          <w:rFonts w:ascii="Times New Roman" w:eastAsia="Times New Roman" w:hAnsi="Times New Roman"/>
          <w:sz w:val="28"/>
          <w:szCs w:val="28"/>
          <w:lang w:eastAsia="en-GB"/>
        </w:rPr>
        <w:t>критерии, а также методика выбора подрядчика;</w:t>
      </w:r>
    </w:p>
    <w:p w14:paraId="5ABCFEA9" w14:textId="20F8D633" w:rsidR="009F11DE" w:rsidRPr="009F11DE" w:rsidRDefault="00567EAC" w:rsidP="00567EAC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en-GB"/>
        </w:rPr>
      </w:pPr>
      <w:r>
        <w:rPr>
          <w:rFonts w:ascii="Times New Roman" w:eastAsia="Times New Roman" w:hAnsi="Times New Roman"/>
          <w:sz w:val="28"/>
          <w:szCs w:val="28"/>
          <w:lang w:eastAsia="en-GB"/>
        </w:rPr>
        <w:t xml:space="preserve">- </w:t>
      </w:r>
      <w:r w:rsidR="009F11DE" w:rsidRPr="009F11DE">
        <w:rPr>
          <w:rFonts w:ascii="Times New Roman" w:eastAsia="Times New Roman" w:hAnsi="Times New Roman"/>
          <w:sz w:val="28"/>
          <w:szCs w:val="28"/>
          <w:lang w:eastAsia="en-GB"/>
        </w:rPr>
        <w:t>ожидаемый срок исполнения контракта;</w:t>
      </w:r>
    </w:p>
    <w:p w14:paraId="1F82896A" w14:textId="3C62D911" w:rsidR="009F11DE" w:rsidRPr="009F11DE" w:rsidRDefault="00567EAC" w:rsidP="00567EAC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en-GB"/>
        </w:rPr>
      </w:pPr>
      <w:r>
        <w:rPr>
          <w:rFonts w:ascii="Times New Roman" w:eastAsia="Times New Roman" w:hAnsi="Times New Roman"/>
          <w:sz w:val="28"/>
          <w:szCs w:val="28"/>
          <w:lang w:eastAsia="en-GB"/>
        </w:rPr>
        <w:t xml:space="preserve">- </w:t>
      </w:r>
      <w:r w:rsidR="009F11DE" w:rsidRPr="009F11DE">
        <w:rPr>
          <w:rFonts w:ascii="Times New Roman" w:eastAsia="Times New Roman" w:hAnsi="Times New Roman"/>
          <w:sz w:val="28"/>
          <w:szCs w:val="28"/>
          <w:lang w:eastAsia="en-GB"/>
        </w:rPr>
        <w:t>штрафные санкции за несоблюдение сроков выполнения контракта;</w:t>
      </w:r>
    </w:p>
    <w:p w14:paraId="6DDE7030" w14:textId="032D9F0B" w:rsidR="009F11DE" w:rsidRPr="009F11DE" w:rsidRDefault="00567EAC" w:rsidP="00567EAC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en-GB"/>
        </w:rPr>
      </w:pPr>
      <w:r>
        <w:rPr>
          <w:rFonts w:ascii="Times New Roman" w:eastAsia="Times New Roman" w:hAnsi="Times New Roman"/>
          <w:sz w:val="28"/>
          <w:szCs w:val="28"/>
          <w:lang w:eastAsia="en-GB"/>
        </w:rPr>
        <w:t xml:space="preserve">- </w:t>
      </w:r>
      <w:r w:rsidR="009F11DE" w:rsidRPr="009F11DE">
        <w:rPr>
          <w:rFonts w:ascii="Times New Roman" w:eastAsia="Times New Roman" w:hAnsi="Times New Roman"/>
          <w:sz w:val="28"/>
          <w:szCs w:val="28"/>
          <w:lang w:eastAsia="en-GB"/>
        </w:rPr>
        <w:t>возможные бонусы;</w:t>
      </w:r>
    </w:p>
    <w:p w14:paraId="0982C2A0" w14:textId="5F279AF9" w:rsidR="009F11DE" w:rsidRPr="009F11DE" w:rsidRDefault="00567EAC" w:rsidP="00567EAC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en-GB"/>
        </w:rPr>
      </w:pPr>
      <w:r>
        <w:rPr>
          <w:rFonts w:ascii="Times New Roman" w:eastAsia="Times New Roman" w:hAnsi="Times New Roman"/>
          <w:sz w:val="28"/>
          <w:szCs w:val="28"/>
          <w:lang w:eastAsia="en-GB"/>
        </w:rPr>
        <w:t xml:space="preserve">- </w:t>
      </w:r>
      <w:r w:rsidR="009F11DE" w:rsidRPr="009F11DE">
        <w:rPr>
          <w:rFonts w:ascii="Times New Roman" w:eastAsia="Times New Roman" w:hAnsi="Times New Roman"/>
          <w:sz w:val="28"/>
          <w:szCs w:val="28"/>
          <w:lang w:eastAsia="en-GB"/>
        </w:rPr>
        <w:t>техническое описание задания;</w:t>
      </w:r>
    </w:p>
    <w:p w14:paraId="787117DD" w14:textId="4B7BB58C" w:rsidR="009F11DE" w:rsidRPr="009F11DE" w:rsidRDefault="00567EAC" w:rsidP="00567EAC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en-GB"/>
        </w:rPr>
      </w:pPr>
      <w:r>
        <w:rPr>
          <w:rFonts w:ascii="Times New Roman" w:eastAsia="Times New Roman" w:hAnsi="Times New Roman"/>
          <w:sz w:val="28"/>
          <w:szCs w:val="28"/>
          <w:lang w:eastAsia="en-GB"/>
        </w:rPr>
        <w:t xml:space="preserve">- </w:t>
      </w:r>
      <w:r w:rsidR="009F11DE" w:rsidRPr="009F11DE">
        <w:rPr>
          <w:rFonts w:ascii="Times New Roman" w:eastAsia="Times New Roman" w:hAnsi="Times New Roman"/>
          <w:sz w:val="28"/>
          <w:szCs w:val="28"/>
          <w:lang w:eastAsia="en-GB"/>
        </w:rPr>
        <w:t>страховые требования.</w:t>
      </w:r>
    </w:p>
    <w:p w14:paraId="25AD6BC7" w14:textId="77777777" w:rsidR="009F11DE" w:rsidRPr="009F11DE" w:rsidRDefault="009F11DE" w:rsidP="009F11D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en-GB"/>
        </w:rPr>
      </w:pPr>
      <w:r w:rsidRPr="009F11DE">
        <w:rPr>
          <w:rFonts w:ascii="Times New Roman" w:eastAsia="Times New Roman" w:hAnsi="Times New Roman"/>
          <w:sz w:val="28"/>
          <w:szCs w:val="28"/>
          <w:lang w:eastAsia="en-GB"/>
        </w:rPr>
        <w:t>Компания должна в точности соответствовать указанным в спецификации требованиям. Кроме того, направляемая заявка на участие в тендере должна содержать следующую информацию:</w:t>
      </w:r>
    </w:p>
    <w:p w14:paraId="090C79C1" w14:textId="215DD22C" w:rsidR="009F11DE" w:rsidRPr="009F11DE" w:rsidRDefault="00567EAC" w:rsidP="00567EAC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en-GB"/>
        </w:rPr>
      </w:pPr>
      <w:r>
        <w:rPr>
          <w:rFonts w:ascii="Times New Roman" w:eastAsia="Times New Roman" w:hAnsi="Times New Roman"/>
          <w:sz w:val="28"/>
          <w:szCs w:val="28"/>
          <w:lang w:eastAsia="en-GB"/>
        </w:rPr>
        <w:t xml:space="preserve">- </w:t>
      </w:r>
      <w:r w:rsidR="009F11DE" w:rsidRPr="009F11DE">
        <w:rPr>
          <w:rFonts w:ascii="Times New Roman" w:eastAsia="Times New Roman" w:hAnsi="Times New Roman"/>
          <w:sz w:val="28"/>
          <w:szCs w:val="28"/>
          <w:lang w:eastAsia="en-GB"/>
        </w:rPr>
        <w:t>общие сведения о компании;</w:t>
      </w:r>
    </w:p>
    <w:p w14:paraId="3EA78707" w14:textId="780176BD" w:rsidR="009F11DE" w:rsidRPr="009F11DE" w:rsidRDefault="00567EAC" w:rsidP="00567EAC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en-GB"/>
        </w:rPr>
      </w:pPr>
      <w:r>
        <w:rPr>
          <w:rFonts w:ascii="Times New Roman" w:eastAsia="Times New Roman" w:hAnsi="Times New Roman"/>
          <w:sz w:val="28"/>
          <w:szCs w:val="28"/>
          <w:lang w:eastAsia="en-GB"/>
        </w:rPr>
        <w:t xml:space="preserve">- </w:t>
      </w:r>
      <w:r w:rsidR="009F11DE" w:rsidRPr="009F11DE">
        <w:rPr>
          <w:rFonts w:ascii="Times New Roman" w:eastAsia="Times New Roman" w:hAnsi="Times New Roman"/>
          <w:sz w:val="28"/>
          <w:szCs w:val="28"/>
          <w:lang w:eastAsia="en-GB"/>
        </w:rPr>
        <w:t>опыт работы в указанном виде деятельности;</w:t>
      </w:r>
    </w:p>
    <w:p w14:paraId="3BF3EDF0" w14:textId="722A8568" w:rsidR="009F11DE" w:rsidRPr="009F11DE" w:rsidRDefault="00567EAC" w:rsidP="00567EAC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en-GB"/>
        </w:rPr>
      </w:pPr>
      <w:r>
        <w:rPr>
          <w:rFonts w:ascii="Times New Roman" w:eastAsia="Times New Roman" w:hAnsi="Times New Roman"/>
          <w:sz w:val="28"/>
          <w:szCs w:val="28"/>
          <w:lang w:eastAsia="en-GB"/>
        </w:rPr>
        <w:t xml:space="preserve">- </w:t>
      </w:r>
      <w:r w:rsidR="009F11DE" w:rsidRPr="009F11DE">
        <w:rPr>
          <w:rFonts w:ascii="Times New Roman" w:eastAsia="Times New Roman" w:hAnsi="Times New Roman"/>
          <w:sz w:val="28"/>
          <w:szCs w:val="28"/>
          <w:lang w:eastAsia="en-GB"/>
        </w:rPr>
        <w:t>финансовые ресурсы, имеющиеся в распоряжении компании;</w:t>
      </w:r>
    </w:p>
    <w:p w14:paraId="17FBD43A" w14:textId="2D32DA3C" w:rsidR="009F11DE" w:rsidRPr="009F11DE" w:rsidRDefault="00567EAC" w:rsidP="00567EAC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en-GB"/>
        </w:rPr>
      </w:pPr>
      <w:r>
        <w:rPr>
          <w:rFonts w:ascii="Times New Roman" w:eastAsia="Times New Roman" w:hAnsi="Times New Roman"/>
          <w:sz w:val="28"/>
          <w:szCs w:val="28"/>
          <w:lang w:eastAsia="en-GB"/>
        </w:rPr>
        <w:t xml:space="preserve">- </w:t>
      </w:r>
      <w:r w:rsidR="009F11DE" w:rsidRPr="009F11DE">
        <w:rPr>
          <w:rFonts w:ascii="Times New Roman" w:eastAsia="Times New Roman" w:hAnsi="Times New Roman"/>
          <w:sz w:val="28"/>
          <w:szCs w:val="28"/>
          <w:lang w:eastAsia="en-GB"/>
        </w:rPr>
        <w:t>конкурентные преимущества компании</w:t>
      </w:r>
      <w:r>
        <w:rPr>
          <w:rFonts w:ascii="Times New Roman" w:eastAsia="Times New Roman" w:hAnsi="Times New Roman"/>
          <w:sz w:val="28"/>
          <w:szCs w:val="28"/>
          <w:lang w:eastAsia="en-GB"/>
        </w:rPr>
        <w:t>.</w:t>
      </w:r>
    </w:p>
    <w:p w14:paraId="330965DA" w14:textId="77777777" w:rsidR="009F11DE" w:rsidRPr="009F11DE" w:rsidRDefault="009F11DE" w:rsidP="009F11D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en-GB"/>
        </w:rPr>
      </w:pPr>
      <w:r w:rsidRPr="009F11DE">
        <w:rPr>
          <w:rFonts w:ascii="Times New Roman" w:eastAsia="Times New Roman" w:hAnsi="Times New Roman"/>
          <w:sz w:val="28"/>
          <w:szCs w:val="28"/>
          <w:lang w:eastAsia="en-GB"/>
        </w:rPr>
        <w:lastRenderedPageBreak/>
        <w:t xml:space="preserve">Заявка на участие в тендере может быть доставлена лично под расписку или отправлена заказным письмом с уведомлением о получении. При этом учитывается дата получения письма компетентным органом, а не дата его отправки. </w:t>
      </w:r>
    </w:p>
    <w:p w14:paraId="0A951931" w14:textId="77777777" w:rsidR="009F11DE" w:rsidRPr="009F11DE" w:rsidRDefault="009F11DE" w:rsidP="009F11D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en-GB"/>
        </w:rPr>
      </w:pPr>
      <w:r w:rsidRPr="009F11DE">
        <w:rPr>
          <w:rFonts w:ascii="Times New Roman" w:eastAsia="Times New Roman" w:hAnsi="Times New Roman"/>
          <w:sz w:val="28"/>
          <w:szCs w:val="28"/>
          <w:lang w:eastAsia="en-GB"/>
        </w:rPr>
        <w:t>Заявки, не отвечающие указанным требованиям, не допускается к участию в конкурсе. Тем не менее, любая компания, предложения которой было отклонено, имеет право на подачу апелляции.</w:t>
      </w:r>
    </w:p>
    <w:p w14:paraId="236650B3" w14:textId="57E4AD07" w:rsidR="00AA3C7D" w:rsidRPr="009F11DE" w:rsidRDefault="00AA3C7D" w:rsidP="009F11D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en-GB"/>
        </w:rPr>
      </w:pPr>
      <w:r w:rsidRPr="00AA3C7D">
        <w:rPr>
          <w:rFonts w:ascii="Times New Roman" w:eastAsia="Times New Roman" w:hAnsi="Times New Roman"/>
          <w:sz w:val="28"/>
          <w:szCs w:val="28"/>
          <w:lang w:eastAsia="en-GB"/>
        </w:rPr>
        <w:t xml:space="preserve">В </w:t>
      </w:r>
      <w:r w:rsidRPr="009F11DE">
        <w:rPr>
          <w:rFonts w:ascii="Times New Roman" w:eastAsia="Times New Roman" w:hAnsi="Times New Roman"/>
          <w:sz w:val="28"/>
          <w:szCs w:val="28"/>
          <w:lang w:eastAsia="en-GB"/>
        </w:rPr>
        <w:t>Бельгии</w:t>
      </w:r>
      <w:r w:rsidRPr="00AA3C7D">
        <w:rPr>
          <w:rFonts w:ascii="Times New Roman" w:eastAsia="Times New Roman" w:hAnsi="Times New Roman"/>
          <w:sz w:val="28"/>
          <w:szCs w:val="28"/>
          <w:lang w:eastAsia="en-GB"/>
        </w:rPr>
        <w:t xml:space="preserve"> использу</w:t>
      </w:r>
      <w:r w:rsidRPr="0049464A">
        <w:rPr>
          <w:rFonts w:ascii="Times New Roman" w:eastAsia="Times New Roman" w:hAnsi="Times New Roman"/>
          <w:sz w:val="28"/>
          <w:szCs w:val="28"/>
          <w:lang w:eastAsia="en-GB"/>
        </w:rPr>
        <w:t xml:space="preserve">ется единая электронная </w:t>
      </w:r>
      <w:r w:rsidRPr="00AA3C7D">
        <w:rPr>
          <w:rFonts w:ascii="Times New Roman" w:eastAsia="Times New Roman" w:hAnsi="Times New Roman"/>
          <w:sz w:val="28"/>
          <w:szCs w:val="28"/>
          <w:lang w:eastAsia="en-GB"/>
        </w:rPr>
        <w:t>платформ</w:t>
      </w:r>
      <w:r w:rsidRPr="0049464A">
        <w:rPr>
          <w:rFonts w:ascii="Times New Roman" w:eastAsia="Times New Roman" w:hAnsi="Times New Roman"/>
          <w:sz w:val="28"/>
          <w:szCs w:val="28"/>
          <w:lang w:eastAsia="en-GB"/>
        </w:rPr>
        <w:t>а</w:t>
      </w:r>
      <w:r w:rsidRPr="00AA3C7D">
        <w:rPr>
          <w:rFonts w:ascii="Times New Roman" w:eastAsia="Times New Roman" w:hAnsi="Times New Roman"/>
          <w:sz w:val="28"/>
          <w:szCs w:val="28"/>
          <w:lang w:eastAsia="en-GB"/>
        </w:rPr>
        <w:t xml:space="preserve"> государственных закуп</w:t>
      </w:r>
      <w:r w:rsidRPr="0049464A">
        <w:rPr>
          <w:rFonts w:ascii="Times New Roman" w:eastAsia="Times New Roman" w:hAnsi="Times New Roman"/>
          <w:sz w:val="28"/>
          <w:szCs w:val="28"/>
          <w:lang w:eastAsia="en-GB"/>
        </w:rPr>
        <w:t>ок</w:t>
      </w:r>
      <w:r w:rsidRPr="00AA3C7D">
        <w:rPr>
          <w:rFonts w:ascii="Times New Roman" w:eastAsia="Times New Roman" w:hAnsi="Times New Roman"/>
          <w:sz w:val="28"/>
          <w:szCs w:val="28"/>
          <w:lang w:eastAsia="en-GB"/>
        </w:rPr>
        <w:t>.</w:t>
      </w:r>
      <w:r w:rsidRPr="0049464A">
        <w:rPr>
          <w:rFonts w:ascii="Times New Roman" w:eastAsia="Times New Roman" w:hAnsi="Times New Roman"/>
          <w:sz w:val="28"/>
          <w:szCs w:val="28"/>
          <w:lang w:eastAsia="en-GB"/>
        </w:rPr>
        <w:t xml:space="preserve"> На ней размещаются контракты на поставки товаров, выполнение работ и оказание услуг на сумму свыше </w:t>
      </w:r>
      <w:r w:rsidRPr="00AA3C7D">
        <w:rPr>
          <w:rFonts w:ascii="Times New Roman" w:eastAsia="Times New Roman" w:hAnsi="Times New Roman"/>
          <w:sz w:val="28"/>
          <w:szCs w:val="28"/>
          <w:lang w:eastAsia="en-GB"/>
        </w:rPr>
        <w:t>30 000 евро без НДС.</w:t>
      </w:r>
      <w:r w:rsidRPr="0049464A">
        <w:rPr>
          <w:rFonts w:ascii="Times New Roman" w:eastAsia="Times New Roman" w:hAnsi="Times New Roman"/>
          <w:sz w:val="28"/>
          <w:szCs w:val="28"/>
          <w:lang w:eastAsia="en-GB"/>
        </w:rPr>
        <w:t xml:space="preserve"> </w:t>
      </w:r>
      <w:r w:rsidR="0049464A">
        <w:rPr>
          <w:rFonts w:ascii="Times New Roman" w:eastAsia="Times New Roman" w:hAnsi="Times New Roman"/>
          <w:sz w:val="28"/>
          <w:szCs w:val="28"/>
          <w:lang w:eastAsia="en-GB"/>
        </w:rPr>
        <w:t xml:space="preserve">На платформе для поставщиков товаров и услуг, исполнителей работ размещены </w:t>
      </w:r>
      <w:r w:rsidRPr="00AA3C7D">
        <w:rPr>
          <w:rFonts w:ascii="Times New Roman" w:eastAsia="Times New Roman" w:hAnsi="Times New Roman"/>
          <w:sz w:val="28"/>
          <w:szCs w:val="28"/>
          <w:lang w:eastAsia="en-GB"/>
        </w:rPr>
        <w:t>следующи</w:t>
      </w:r>
      <w:r w:rsidR="0049464A">
        <w:rPr>
          <w:rFonts w:ascii="Times New Roman" w:eastAsia="Times New Roman" w:hAnsi="Times New Roman"/>
          <w:sz w:val="28"/>
          <w:szCs w:val="28"/>
          <w:lang w:eastAsia="en-GB"/>
        </w:rPr>
        <w:t>е</w:t>
      </w:r>
      <w:r w:rsidRPr="00AA3C7D">
        <w:rPr>
          <w:rFonts w:ascii="Times New Roman" w:eastAsia="Times New Roman" w:hAnsi="Times New Roman"/>
          <w:sz w:val="28"/>
          <w:szCs w:val="28"/>
          <w:lang w:eastAsia="en-GB"/>
        </w:rPr>
        <w:t xml:space="preserve"> основн</w:t>
      </w:r>
      <w:r w:rsidRPr="009F11DE">
        <w:rPr>
          <w:rFonts w:ascii="Times New Roman" w:eastAsia="Times New Roman" w:hAnsi="Times New Roman"/>
          <w:sz w:val="28"/>
          <w:szCs w:val="28"/>
          <w:lang w:eastAsia="en-GB"/>
        </w:rPr>
        <w:t>ы</w:t>
      </w:r>
      <w:r w:rsidR="0049464A" w:rsidRPr="009F11DE">
        <w:rPr>
          <w:rFonts w:ascii="Times New Roman" w:eastAsia="Times New Roman" w:hAnsi="Times New Roman"/>
          <w:sz w:val="28"/>
          <w:szCs w:val="28"/>
          <w:lang w:eastAsia="en-GB"/>
        </w:rPr>
        <w:t>е</w:t>
      </w:r>
      <w:r w:rsidRPr="009F11DE">
        <w:rPr>
          <w:rFonts w:ascii="Times New Roman" w:eastAsia="Times New Roman" w:hAnsi="Times New Roman"/>
          <w:sz w:val="28"/>
          <w:szCs w:val="28"/>
          <w:lang w:eastAsia="en-GB"/>
        </w:rPr>
        <w:t xml:space="preserve"> модул</w:t>
      </w:r>
      <w:r w:rsidR="0049464A" w:rsidRPr="009F11DE">
        <w:rPr>
          <w:rFonts w:ascii="Times New Roman" w:eastAsia="Times New Roman" w:hAnsi="Times New Roman"/>
          <w:sz w:val="28"/>
          <w:szCs w:val="28"/>
          <w:lang w:eastAsia="en-GB"/>
        </w:rPr>
        <w:t>и</w:t>
      </w:r>
      <w:r w:rsidRPr="009F11DE">
        <w:rPr>
          <w:rFonts w:ascii="Times New Roman" w:eastAsia="Times New Roman" w:hAnsi="Times New Roman"/>
          <w:sz w:val="28"/>
          <w:szCs w:val="28"/>
          <w:lang w:eastAsia="en-GB"/>
        </w:rPr>
        <w:t>:</w:t>
      </w:r>
    </w:p>
    <w:p w14:paraId="7F2ED40B" w14:textId="22548CB0" w:rsidR="009F11DE" w:rsidRPr="009F11DE" w:rsidRDefault="009F11DE" w:rsidP="009F11DE">
      <w:pPr>
        <w:pStyle w:val="ae"/>
        <w:numPr>
          <w:ilvl w:val="0"/>
          <w:numId w:val="4"/>
        </w:numPr>
        <w:shd w:val="clear" w:color="auto" w:fill="FFFFFF"/>
        <w:spacing w:after="0" w:line="36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en-GB"/>
        </w:rPr>
      </w:pPr>
      <w:r w:rsidRPr="009F11DE">
        <w:rPr>
          <w:rFonts w:ascii="Times New Roman" w:eastAsia="Times New Roman" w:hAnsi="Times New Roman"/>
          <w:sz w:val="28"/>
          <w:szCs w:val="28"/>
          <w:lang w:eastAsia="en-GB"/>
        </w:rPr>
        <w:t>Электронное уведомление (E-Notification на франц. и нидерл. языках) для публикации и ознакомления с контрактами о государственных закупках (</w:t>
      </w:r>
      <w:hyperlink r:id="rId8" w:history="1">
        <w:r w:rsidR="009B1D63" w:rsidRPr="001D2393">
          <w:rPr>
            <w:rStyle w:val="a4"/>
            <w:rFonts w:ascii="Times New Roman" w:eastAsia="Times New Roman" w:hAnsi="Times New Roman"/>
            <w:sz w:val="28"/>
            <w:szCs w:val="28"/>
            <w:lang w:eastAsia="en-GB"/>
          </w:rPr>
          <w:t>https://www.publicprocurement.be/fr/catalogue-de-services/e-procurement/application-e-notification</w:t>
        </w:r>
      </w:hyperlink>
      <w:r w:rsidRPr="009F11DE">
        <w:rPr>
          <w:rFonts w:ascii="Times New Roman" w:eastAsia="Times New Roman" w:hAnsi="Times New Roman"/>
          <w:sz w:val="28"/>
          <w:szCs w:val="28"/>
          <w:lang w:eastAsia="en-GB"/>
        </w:rPr>
        <w:t>).</w:t>
      </w:r>
    </w:p>
    <w:p w14:paraId="4289A015" w14:textId="2F0D521D" w:rsidR="009F11DE" w:rsidRPr="009F11DE" w:rsidRDefault="009F11DE" w:rsidP="009F11DE">
      <w:pPr>
        <w:pStyle w:val="ae"/>
        <w:numPr>
          <w:ilvl w:val="0"/>
          <w:numId w:val="4"/>
        </w:numPr>
        <w:shd w:val="clear" w:color="auto" w:fill="FFFFFF"/>
        <w:spacing w:after="0" w:line="36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en-GB"/>
        </w:rPr>
      </w:pPr>
      <w:r w:rsidRPr="009F11DE">
        <w:rPr>
          <w:rFonts w:ascii="Times New Roman" w:eastAsia="Times New Roman" w:hAnsi="Times New Roman"/>
          <w:sz w:val="28"/>
          <w:szCs w:val="28"/>
          <w:lang w:eastAsia="en-GB"/>
        </w:rPr>
        <w:t>Электронные торги (e-Tendering на франц. и нидерл. языках) для подачи и открытия электронных тендеров/заявок на участие (</w:t>
      </w:r>
      <w:hyperlink r:id="rId9" w:history="1">
        <w:r w:rsidR="009B1D63" w:rsidRPr="001D2393">
          <w:rPr>
            <w:rStyle w:val="a4"/>
            <w:rFonts w:ascii="Times New Roman" w:eastAsia="Times New Roman" w:hAnsi="Times New Roman"/>
            <w:sz w:val="28"/>
            <w:szCs w:val="28"/>
            <w:lang w:eastAsia="en-GB"/>
          </w:rPr>
          <w:t>https://www.publicprocurement.be/fr/catalogue-de-services/e-procurement/application-e-tendering</w:t>
        </w:r>
      </w:hyperlink>
      <w:r w:rsidRPr="009F11DE">
        <w:rPr>
          <w:rFonts w:ascii="Times New Roman" w:eastAsia="Times New Roman" w:hAnsi="Times New Roman"/>
          <w:sz w:val="28"/>
          <w:szCs w:val="28"/>
          <w:lang w:eastAsia="en-GB"/>
        </w:rPr>
        <w:t>).</w:t>
      </w:r>
    </w:p>
    <w:p w14:paraId="66BF7D00" w14:textId="3FC63B80" w:rsidR="00AA3C7D" w:rsidRDefault="00AA3C7D" w:rsidP="00AA3C7D">
      <w:pPr>
        <w:pStyle w:val="a3"/>
        <w:spacing w:line="360" w:lineRule="auto"/>
        <w:ind w:firstLine="720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Доступ </w:t>
      </w:r>
      <w:r w:rsidRPr="00AA3C7D">
        <w:rPr>
          <w:sz w:val="28"/>
          <w:szCs w:val="28"/>
          <w:lang w:val="ru-RU"/>
        </w:rPr>
        <w:t>к модулям электронных закупок</w:t>
      </w:r>
      <w:r>
        <w:rPr>
          <w:sz w:val="28"/>
          <w:szCs w:val="28"/>
          <w:lang w:val="ru-RU"/>
        </w:rPr>
        <w:t xml:space="preserve"> бесплатный. Необходимо з</w:t>
      </w:r>
      <w:r w:rsidRPr="00AA3C7D">
        <w:rPr>
          <w:sz w:val="28"/>
          <w:szCs w:val="28"/>
          <w:lang w:val="ru-RU"/>
        </w:rPr>
        <w:t>арегистрироваться на онлайн-платформе</w:t>
      </w:r>
      <w:r w:rsidR="0049464A">
        <w:rPr>
          <w:sz w:val="28"/>
          <w:szCs w:val="28"/>
          <w:lang w:val="ru-RU"/>
        </w:rPr>
        <w:t xml:space="preserve"> </w:t>
      </w:r>
      <w:hyperlink r:id="rId10" w:tgtFrame="_blank" w:tooltip="электронные закупки" w:history="1">
        <w:r w:rsidRPr="00AA3C7D">
          <w:rPr>
            <w:rStyle w:val="a4"/>
            <w:sz w:val="28"/>
            <w:szCs w:val="28"/>
          </w:rPr>
          <w:t>my</w:t>
        </w:r>
        <w:r w:rsidRPr="00AA3C7D">
          <w:rPr>
            <w:rStyle w:val="a4"/>
            <w:sz w:val="28"/>
            <w:szCs w:val="28"/>
            <w:lang w:val="ru-RU"/>
          </w:rPr>
          <w:t>.</w:t>
        </w:r>
        <w:r w:rsidRPr="00AA3C7D">
          <w:rPr>
            <w:rStyle w:val="a4"/>
            <w:sz w:val="28"/>
            <w:szCs w:val="28"/>
          </w:rPr>
          <w:t>publicprocurement</w:t>
        </w:r>
        <w:r w:rsidRPr="00AA3C7D">
          <w:rPr>
            <w:rStyle w:val="a4"/>
            <w:sz w:val="28"/>
            <w:szCs w:val="28"/>
            <w:lang w:val="ru-RU"/>
          </w:rPr>
          <w:t>.</w:t>
        </w:r>
        <w:r w:rsidRPr="00AA3C7D">
          <w:rPr>
            <w:rStyle w:val="a4"/>
            <w:sz w:val="28"/>
            <w:szCs w:val="28"/>
          </w:rPr>
          <w:t>be</w:t>
        </w:r>
      </w:hyperlink>
      <w:r w:rsidRPr="00AA3C7D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Для предприятий размещены несколько руководств по пользованию </w:t>
      </w:r>
      <w:r w:rsidR="002B4B86">
        <w:rPr>
          <w:sz w:val="28"/>
          <w:szCs w:val="28"/>
          <w:lang w:val="ru-RU"/>
        </w:rPr>
        <w:t xml:space="preserve">платформой </w:t>
      </w:r>
      <w:hyperlink r:id="rId11" w:history="1">
        <w:r w:rsidR="002B4B86" w:rsidRPr="00AA3C7D">
          <w:rPr>
            <w:rStyle w:val="a4"/>
            <w:sz w:val="28"/>
            <w:szCs w:val="28"/>
          </w:rPr>
          <w:t>www</w:t>
        </w:r>
        <w:r w:rsidR="002B4B86" w:rsidRPr="00AA3C7D">
          <w:rPr>
            <w:rStyle w:val="a4"/>
            <w:sz w:val="28"/>
            <w:szCs w:val="28"/>
            <w:lang w:val="ru-RU"/>
          </w:rPr>
          <w:t>.</w:t>
        </w:r>
        <w:r w:rsidR="002B4B86" w:rsidRPr="00AA3C7D">
          <w:rPr>
            <w:rStyle w:val="a4"/>
            <w:sz w:val="28"/>
            <w:szCs w:val="28"/>
          </w:rPr>
          <w:t>publicprocurement</w:t>
        </w:r>
        <w:r w:rsidR="002B4B86" w:rsidRPr="00AA3C7D">
          <w:rPr>
            <w:rStyle w:val="a4"/>
            <w:sz w:val="28"/>
            <w:szCs w:val="28"/>
            <w:lang w:val="ru-RU"/>
          </w:rPr>
          <w:t>.</w:t>
        </w:r>
        <w:r w:rsidR="002B4B86" w:rsidRPr="00AA3C7D">
          <w:rPr>
            <w:rStyle w:val="a4"/>
            <w:sz w:val="28"/>
            <w:szCs w:val="28"/>
          </w:rPr>
          <w:t>be</w:t>
        </w:r>
        <w:r w:rsidR="002B4B86" w:rsidRPr="00AA3C7D">
          <w:rPr>
            <w:rStyle w:val="a4"/>
            <w:sz w:val="28"/>
            <w:szCs w:val="28"/>
            <w:lang w:val="ru-RU"/>
          </w:rPr>
          <w:t>/</w:t>
        </w:r>
        <w:r w:rsidR="002B4B86" w:rsidRPr="00AA3C7D">
          <w:rPr>
            <w:rStyle w:val="a4"/>
            <w:sz w:val="28"/>
            <w:szCs w:val="28"/>
          </w:rPr>
          <w:t>fr</w:t>
        </w:r>
        <w:r w:rsidR="002B4B86" w:rsidRPr="00AA3C7D">
          <w:rPr>
            <w:rStyle w:val="a4"/>
            <w:sz w:val="28"/>
            <w:szCs w:val="28"/>
            <w:lang w:val="ru-RU"/>
          </w:rPr>
          <w:t>/</w:t>
        </w:r>
        <w:r w:rsidR="002B4B86" w:rsidRPr="00AA3C7D">
          <w:rPr>
            <w:rStyle w:val="a4"/>
            <w:sz w:val="28"/>
            <w:szCs w:val="28"/>
          </w:rPr>
          <w:t>entreprises</w:t>
        </w:r>
        <w:r w:rsidR="002B4B86" w:rsidRPr="00AA3C7D">
          <w:rPr>
            <w:rStyle w:val="a4"/>
            <w:sz w:val="28"/>
            <w:szCs w:val="28"/>
            <w:lang w:val="ru-RU"/>
          </w:rPr>
          <w:t>/</w:t>
        </w:r>
        <w:r w:rsidR="002B4B86" w:rsidRPr="00AA3C7D">
          <w:rPr>
            <w:rStyle w:val="a4"/>
            <w:sz w:val="28"/>
            <w:szCs w:val="28"/>
          </w:rPr>
          <w:t>manuels</w:t>
        </w:r>
        <w:r w:rsidR="002B4B86" w:rsidRPr="00AA3C7D">
          <w:rPr>
            <w:rStyle w:val="a4"/>
            <w:sz w:val="28"/>
            <w:szCs w:val="28"/>
            <w:lang w:val="ru-RU"/>
          </w:rPr>
          <w:t>-</w:t>
        </w:r>
        <w:r w:rsidR="002B4B86" w:rsidRPr="00AA3C7D">
          <w:rPr>
            <w:rStyle w:val="a4"/>
            <w:sz w:val="28"/>
            <w:szCs w:val="28"/>
          </w:rPr>
          <w:t>check</w:t>
        </w:r>
        <w:r w:rsidR="002B4B86" w:rsidRPr="00AA3C7D">
          <w:rPr>
            <w:rStyle w:val="a4"/>
            <w:sz w:val="28"/>
            <w:szCs w:val="28"/>
            <w:lang w:val="ru-RU"/>
          </w:rPr>
          <w:t>-</w:t>
        </w:r>
        <w:r w:rsidR="002B4B86" w:rsidRPr="00AA3C7D">
          <w:rPr>
            <w:rStyle w:val="a4"/>
            <w:sz w:val="28"/>
            <w:szCs w:val="28"/>
          </w:rPr>
          <w:t>lists </w:t>
        </w:r>
      </w:hyperlink>
      <w:r w:rsidR="002B4B86" w:rsidRPr="002B4B86">
        <w:rPr>
          <w:sz w:val="28"/>
          <w:szCs w:val="28"/>
          <w:lang w:val="ru-RU"/>
        </w:rPr>
        <w:t xml:space="preserve"> </w:t>
      </w:r>
      <w:r w:rsidR="00FE21DA">
        <w:rPr>
          <w:sz w:val="28"/>
          <w:szCs w:val="28"/>
          <w:lang w:val="ru-RU"/>
        </w:rPr>
        <w:t>(</w:t>
      </w:r>
      <w:r w:rsidR="00FE21DA" w:rsidRPr="00FE21DA">
        <w:rPr>
          <w:sz w:val="28"/>
          <w:szCs w:val="28"/>
          <w:lang w:val="ru-RU"/>
        </w:rPr>
        <w:t>на франц. и нидерл. языках</w:t>
      </w:r>
      <w:r w:rsidRPr="00AA3C7D">
        <w:rPr>
          <w:sz w:val="28"/>
          <w:szCs w:val="28"/>
          <w:lang w:val="ru-RU"/>
        </w:rPr>
        <w:t>).</w:t>
      </w:r>
      <w:r w:rsidR="00536CB5">
        <w:rPr>
          <w:sz w:val="28"/>
          <w:szCs w:val="28"/>
          <w:lang w:val="ru-RU"/>
        </w:rPr>
        <w:t xml:space="preserve"> </w:t>
      </w:r>
    </w:p>
    <w:p w14:paraId="69087EAC" w14:textId="70DBFF72" w:rsidR="00536CB5" w:rsidRDefault="00FE21DA" w:rsidP="00AA3C7D">
      <w:pPr>
        <w:pStyle w:val="a3"/>
        <w:spacing w:line="360" w:lineRule="auto"/>
        <w:ind w:firstLine="720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Согласно директивам ЕС 2014/24</w:t>
      </w:r>
      <w:r w:rsidRPr="00FE21DA">
        <w:rPr>
          <w:sz w:val="28"/>
          <w:szCs w:val="28"/>
          <w:lang w:val="ru-RU"/>
        </w:rPr>
        <w:t>/</w:t>
      </w:r>
      <w:r>
        <w:rPr>
          <w:sz w:val="28"/>
          <w:szCs w:val="28"/>
          <w:lang w:val="en-US"/>
        </w:rPr>
        <w:t>EU</w:t>
      </w:r>
      <w:r w:rsidRPr="00FE21DA">
        <w:rPr>
          <w:sz w:val="28"/>
          <w:szCs w:val="28"/>
          <w:lang w:val="ru-RU"/>
        </w:rPr>
        <w:t>, 2014/25/</w:t>
      </w:r>
      <w:r>
        <w:rPr>
          <w:sz w:val="28"/>
          <w:szCs w:val="28"/>
          <w:lang w:val="en-US"/>
        </w:rPr>
        <w:t>EU</w:t>
      </w:r>
      <w:r>
        <w:rPr>
          <w:sz w:val="28"/>
          <w:szCs w:val="28"/>
          <w:lang w:val="ru-RU"/>
        </w:rPr>
        <w:t>, имплементированным в бельгийское законодательство</w:t>
      </w:r>
      <w:r w:rsidR="00DD4AE8">
        <w:rPr>
          <w:sz w:val="28"/>
          <w:szCs w:val="28"/>
          <w:lang w:val="ru-RU"/>
        </w:rPr>
        <w:t>, введено понятие з</w:t>
      </w:r>
      <w:r w:rsidR="00536CB5">
        <w:rPr>
          <w:sz w:val="28"/>
          <w:szCs w:val="28"/>
          <w:lang w:val="ru-RU"/>
        </w:rPr>
        <w:t>аблаговременно</w:t>
      </w:r>
      <w:r w:rsidR="00DD4AE8">
        <w:rPr>
          <w:sz w:val="28"/>
          <w:szCs w:val="28"/>
          <w:lang w:val="ru-RU"/>
        </w:rPr>
        <w:t>го</w:t>
      </w:r>
      <w:r w:rsidR="00536CB5">
        <w:rPr>
          <w:sz w:val="28"/>
          <w:szCs w:val="28"/>
          <w:lang w:val="ru-RU"/>
        </w:rPr>
        <w:t xml:space="preserve"> уведомлени</w:t>
      </w:r>
      <w:r w:rsidR="00DD4AE8">
        <w:rPr>
          <w:sz w:val="28"/>
          <w:szCs w:val="28"/>
          <w:lang w:val="ru-RU"/>
        </w:rPr>
        <w:t>я</w:t>
      </w:r>
      <w:r w:rsidR="00536CB5">
        <w:rPr>
          <w:sz w:val="28"/>
          <w:szCs w:val="28"/>
          <w:lang w:val="ru-RU"/>
        </w:rPr>
        <w:t xml:space="preserve"> о предстоящих закупках (</w:t>
      </w:r>
      <w:r>
        <w:rPr>
          <w:sz w:val="28"/>
          <w:szCs w:val="28"/>
          <w:lang w:val="en-US"/>
        </w:rPr>
        <w:t>avis</w:t>
      </w:r>
      <w:r w:rsidRPr="00FE21D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en-US"/>
        </w:rPr>
        <w:t>de</w:t>
      </w:r>
      <w:r w:rsidRPr="00FE21D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en-US"/>
        </w:rPr>
        <w:t>pre</w:t>
      </w:r>
      <w:r w:rsidRPr="00FE21DA">
        <w:rPr>
          <w:sz w:val="28"/>
          <w:szCs w:val="28"/>
          <w:lang w:val="ru-RU"/>
        </w:rPr>
        <w:t>-</w:t>
      </w:r>
      <w:r>
        <w:rPr>
          <w:sz w:val="28"/>
          <w:szCs w:val="28"/>
          <w:lang w:val="en-US"/>
        </w:rPr>
        <w:t>information</w:t>
      </w:r>
      <w:r w:rsidR="00536CB5" w:rsidRPr="00536CB5">
        <w:rPr>
          <w:sz w:val="28"/>
          <w:szCs w:val="28"/>
          <w:lang w:val="ru-RU"/>
        </w:rPr>
        <w:t>)</w:t>
      </w:r>
      <w:r w:rsidR="00536CB5">
        <w:rPr>
          <w:sz w:val="28"/>
          <w:szCs w:val="28"/>
          <w:lang w:val="ru-RU"/>
        </w:rPr>
        <w:t xml:space="preserve">, </w:t>
      </w:r>
      <w:r w:rsidR="00DD4AE8">
        <w:rPr>
          <w:sz w:val="28"/>
          <w:szCs w:val="28"/>
          <w:lang w:val="ru-RU"/>
        </w:rPr>
        <w:t xml:space="preserve">которое </w:t>
      </w:r>
      <w:r w:rsidR="00536CB5">
        <w:rPr>
          <w:sz w:val="28"/>
          <w:szCs w:val="28"/>
          <w:lang w:val="ru-RU"/>
        </w:rPr>
        <w:t xml:space="preserve">предполагает </w:t>
      </w:r>
      <w:r w:rsidR="00DD4AE8">
        <w:rPr>
          <w:sz w:val="28"/>
          <w:szCs w:val="28"/>
          <w:lang w:val="ru-RU"/>
        </w:rPr>
        <w:t xml:space="preserve">публикацию организаторами тендеров предварительного извещения о закупках (Королевский указ от 18 апреля 2017 г.). Данные </w:t>
      </w:r>
      <w:r w:rsidR="00536CB5">
        <w:rPr>
          <w:sz w:val="28"/>
          <w:szCs w:val="28"/>
          <w:lang w:val="ru-RU"/>
        </w:rPr>
        <w:t>извещени</w:t>
      </w:r>
      <w:r w:rsidR="00DD4AE8">
        <w:rPr>
          <w:sz w:val="28"/>
          <w:szCs w:val="28"/>
          <w:lang w:val="ru-RU"/>
        </w:rPr>
        <w:t xml:space="preserve">я охватывают период 12 месяцев, не содержат ценовых характеристик тендеров, при этом и публикация не носит обязательного характера. </w:t>
      </w:r>
      <w:r w:rsidR="00536CB5">
        <w:rPr>
          <w:sz w:val="28"/>
          <w:szCs w:val="28"/>
          <w:lang w:val="ru-RU"/>
        </w:rPr>
        <w:t>Полностью с нормативными документами, регламентирующими госзакупки в Бельгии</w:t>
      </w:r>
      <w:r w:rsidR="00DD4AE8">
        <w:rPr>
          <w:sz w:val="28"/>
          <w:szCs w:val="28"/>
          <w:lang w:val="ru-RU"/>
        </w:rPr>
        <w:t>,</w:t>
      </w:r>
      <w:r w:rsidR="00536CB5">
        <w:rPr>
          <w:sz w:val="28"/>
          <w:szCs w:val="28"/>
          <w:lang w:val="ru-RU"/>
        </w:rPr>
        <w:t xml:space="preserve"> можно ознакомиться на официальном портале по ссылке </w:t>
      </w:r>
      <w:hyperlink r:id="rId12" w:history="1">
        <w:r w:rsidR="00536CB5" w:rsidRPr="00BB5023">
          <w:rPr>
            <w:rStyle w:val="a4"/>
            <w:sz w:val="28"/>
            <w:szCs w:val="28"/>
            <w:lang w:val="ru-RU"/>
          </w:rPr>
          <w:t>https://www.publicprocurement.be/fr/marches-publics/reglementation</w:t>
        </w:r>
      </w:hyperlink>
      <w:r w:rsidR="00536CB5">
        <w:rPr>
          <w:sz w:val="28"/>
          <w:szCs w:val="28"/>
          <w:lang w:val="ru-RU"/>
        </w:rPr>
        <w:t>.</w:t>
      </w:r>
    </w:p>
    <w:p w14:paraId="05432716" w14:textId="77777777" w:rsidR="001E007D" w:rsidRPr="004A087B" w:rsidRDefault="001E007D" w:rsidP="001E007D">
      <w:pPr>
        <w:pStyle w:val="a3"/>
        <w:shd w:val="clear" w:color="auto" w:fill="FFFFFF"/>
        <w:spacing w:before="0" w:beforeAutospacing="0" w:after="0" w:afterAutospacing="0" w:line="360" w:lineRule="auto"/>
        <w:ind w:firstLine="720"/>
        <w:contextualSpacing/>
        <w:jc w:val="both"/>
        <w:rPr>
          <w:sz w:val="28"/>
          <w:szCs w:val="28"/>
          <w:lang w:val="ru-RU"/>
        </w:rPr>
      </w:pPr>
      <w:r w:rsidRPr="004A087B">
        <w:rPr>
          <w:sz w:val="28"/>
          <w:szCs w:val="28"/>
          <w:lang w:val="ru-RU"/>
        </w:rPr>
        <w:t xml:space="preserve">Хозяйствующие субъекты, желающие участвовать в государственных контрактах </w:t>
      </w:r>
      <w:r w:rsidRPr="00DD4AE8">
        <w:rPr>
          <w:b/>
          <w:bCs/>
          <w:sz w:val="28"/>
          <w:szCs w:val="28"/>
          <w:lang w:val="ru-RU"/>
        </w:rPr>
        <w:t>Люксембурга</w:t>
      </w:r>
      <w:r w:rsidRPr="004A087B">
        <w:rPr>
          <w:sz w:val="28"/>
          <w:szCs w:val="28"/>
          <w:lang w:val="ru-RU"/>
        </w:rPr>
        <w:t>, могут ознакомиться с уведомлени</w:t>
      </w:r>
      <w:r>
        <w:rPr>
          <w:sz w:val="28"/>
          <w:szCs w:val="28"/>
          <w:lang w:val="ru-RU"/>
        </w:rPr>
        <w:t>ями</w:t>
      </w:r>
      <w:r w:rsidRPr="004A087B">
        <w:rPr>
          <w:sz w:val="28"/>
          <w:szCs w:val="28"/>
          <w:lang w:val="ru-RU"/>
        </w:rPr>
        <w:t xml:space="preserve"> на </w:t>
      </w:r>
      <w:hyperlink r:id="rId13" w:tgtFrame="_blank" w:tooltip="Портал публичных рынков - Новое окно" w:history="1">
        <w:r w:rsidRPr="004A087B">
          <w:rPr>
            <w:sz w:val="28"/>
            <w:szCs w:val="28"/>
            <w:lang w:val="ru-RU"/>
          </w:rPr>
          <w:t>портале государственных закупок</w:t>
        </w:r>
      </w:hyperlink>
      <w:r>
        <w:rPr>
          <w:sz w:val="28"/>
          <w:szCs w:val="28"/>
          <w:lang w:val="ru-RU"/>
        </w:rPr>
        <w:t xml:space="preserve"> (</w:t>
      </w:r>
      <w:r w:rsidRPr="00BC0461">
        <w:rPr>
          <w:sz w:val="28"/>
          <w:szCs w:val="28"/>
          <w:lang w:val="ru-RU"/>
        </w:rPr>
        <w:t>https://marches.public.lu/fr.html</w:t>
      </w:r>
      <w:r>
        <w:rPr>
          <w:sz w:val="28"/>
          <w:szCs w:val="28"/>
          <w:lang w:val="ru-RU"/>
        </w:rPr>
        <w:t>)</w:t>
      </w:r>
      <w:r w:rsidRPr="004A087B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Однако, согласно принятой на данный момент практике, </w:t>
      </w:r>
      <w:r w:rsidRPr="004A087B">
        <w:rPr>
          <w:sz w:val="28"/>
          <w:szCs w:val="28"/>
          <w:lang w:val="ru-RU"/>
        </w:rPr>
        <w:t xml:space="preserve">портал предоставляет информацию </w:t>
      </w:r>
      <w:r>
        <w:rPr>
          <w:sz w:val="28"/>
          <w:szCs w:val="28"/>
          <w:lang w:val="ru-RU"/>
        </w:rPr>
        <w:t>не обо всех тендерах</w:t>
      </w:r>
      <w:r w:rsidRPr="004A087B"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проводящихся</w:t>
      </w:r>
      <w:r w:rsidRPr="004A087B">
        <w:rPr>
          <w:sz w:val="28"/>
          <w:szCs w:val="28"/>
          <w:lang w:val="ru-RU"/>
        </w:rPr>
        <w:t xml:space="preserve"> в Люксембурге</w:t>
      </w:r>
      <w:r>
        <w:rPr>
          <w:sz w:val="28"/>
          <w:szCs w:val="28"/>
          <w:lang w:val="ru-RU"/>
        </w:rPr>
        <w:t xml:space="preserve">. Это связано, прежде всего, с тем, что </w:t>
      </w:r>
      <w:r w:rsidRPr="004A087B">
        <w:rPr>
          <w:sz w:val="28"/>
          <w:szCs w:val="28"/>
          <w:lang w:val="ru-RU"/>
        </w:rPr>
        <w:t xml:space="preserve">уведомления о контрактах систематически публикуются в прессе </w:t>
      </w:r>
      <w:r>
        <w:rPr>
          <w:sz w:val="28"/>
          <w:szCs w:val="28"/>
          <w:lang w:val="ru-RU"/>
        </w:rPr>
        <w:t xml:space="preserve">и на </w:t>
      </w:r>
      <w:r w:rsidRPr="004A087B">
        <w:rPr>
          <w:sz w:val="28"/>
          <w:szCs w:val="28"/>
          <w:lang w:val="ru-RU"/>
        </w:rPr>
        <w:t>Интернет</w:t>
      </w:r>
      <w:r>
        <w:rPr>
          <w:sz w:val="28"/>
          <w:szCs w:val="28"/>
          <w:lang w:val="ru-RU"/>
        </w:rPr>
        <w:t>-сайтах организаций, объявляющих тендер</w:t>
      </w:r>
      <w:r w:rsidRPr="004A087B">
        <w:rPr>
          <w:sz w:val="28"/>
          <w:szCs w:val="28"/>
          <w:lang w:val="ru-RU"/>
        </w:rPr>
        <w:t>.</w:t>
      </w:r>
    </w:p>
    <w:p w14:paraId="7C3F1F27" w14:textId="77777777" w:rsidR="001E007D" w:rsidRPr="00037579" w:rsidRDefault="001E007D" w:rsidP="001E007D">
      <w:pPr>
        <w:pStyle w:val="a3"/>
        <w:shd w:val="clear" w:color="auto" w:fill="FFFFFF"/>
        <w:spacing w:before="0" w:beforeAutospacing="0" w:after="0" w:afterAutospacing="0" w:line="360" w:lineRule="auto"/>
        <w:ind w:firstLine="720"/>
        <w:contextualSpacing/>
        <w:jc w:val="both"/>
        <w:rPr>
          <w:sz w:val="28"/>
          <w:szCs w:val="28"/>
          <w:lang w:val="ru-RU"/>
        </w:rPr>
      </w:pPr>
      <w:r w:rsidRPr="00037579">
        <w:rPr>
          <w:sz w:val="28"/>
          <w:szCs w:val="28"/>
          <w:lang w:val="ru-RU"/>
        </w:rPr>
        <w:t xml:space="preserve">Компании могут воспользоваться </w:t>
      </w:r>
      <w:hyperlink r:id="rId14" w:tooltip="Европейская сеть предприятий" w:history="1">
        <w:r w:rsidRPr="00037579">
          <w:rPr>
            <w:sz w:val="28"/>
            <w:szCs w:val="28"/>
            <w:lang w:val="ru-RU"/>
          </w:rPr>
          <w:t>услугой «VEILLE SUR LES MARCHÉS PUBLICS»</w:t>
        </w:r>
      </w:hyperlink>
      <w:r w:rsidRPr="00037579">
        <w:rPr>
          <w:sz w:val="28"/>
          <w:szCs w:val="28"/>
          <w:lang w:val="ru-RU"/>
        </w:rPr>
        <w:t xml:space="preserve"> Торговой палаты Люксембурга (</w:t>
      </w:r>
      <w:hyperlink r:id="rId15" w:history="1">
        <w:r w:rsidRPr="00037579">
          <w:rPr>
            <w:sz w:val="28"/>
            <w:szCs w:val="28"/>
            <w:lang w:val="ru-RU"/>
          </w:rPr>
          <w:t>https://www.cc.lu/accueil/</w:t>
        </w:r>
      </w:hyperlink>
      <w:r w:rsidRPr="00037579">
        <w:rPr>
          <w:sz w:val="28"/>
          <w:szCs w:val="28"/>
          <w:lang w:val="ru-RU"/>
        </w:rPr>
        <w:t xml:space="preserve">, заявка на услугу по ссылке </w:t>
      </w:r>
      <w:hyperlink r:id="rId16" w:history="1">
        <w:r w:rsidRPr="006A1A8B">
          <w:rPr>
            <w:rStyle w:val="a4"/>
            <w:sz w:val="28"/>
            <w:szCs w:val="28"/>
            <w:lang w:val="ru-RU"/>
          </w:rPr>
          <w:t>https://www.cc.lu/fileadmin/</w:t>
        </w:r>
        <w:r w:rsidRPr="006A1A8B">
          <w:rPr>
            <w:rStyle w:val="a4"/>
            <w:sz w:val="28"/>
            <w:szCs w:val="28"/>
            <w:lang w:val="ru-RU"/>
          </w:rPr>
          <w:br/>
          <w:t>user_upload/cc.lu/EEN/FORMULAIRE_SOUSCRIPTION.pdf</w:t>
        </w:r>
      </w:hyperlink>
      <w:r w:rsidRPr="00037579">
        <w:rPr>
          <w:sz w:val="28"/>
          <w:szCs w:val="28"/>
          <w:lang w:val="ru-RU"/>
        </w:rPr>
        <w:t xml:space="preserve">), которая предполагает </w:t>
      </w:r>
      <w:hyperlink r:id="rId17" w:tgtFrame="_blank" w:tooltip="Мониторинг государственных контрактов на сайте Торговой палаты - Новое окно" w:history="1">
        <w:r w:rsidRPr="00037579">
          <w:rPr>
            <w:sz w:val="28"/>
            <w:szCs w:val="28"/>
            <w:lang w:val="ru-RU"/>
          </w:rPr>
          <w:t>отслеживание размещенных тендеров на государственные закупки товаров и услуг и направление уведомлений о них по электронной почте</w:t>
        </w:r>
      </w:hyperlink>
      <w:r w:rsidRPr="00037579">
        <w:rPr>
          <w:sz w:val="28"/>
          <w:szCs w:val="28"/>
          <w:lang w:val="ru-RU"/>
        </w:rPr>
        <w:t>. При этом проводится мониторинг публикаций в крупных региональных газетах и на интернет-ресурсах государственных структур.</w:t>
      </w:r>
    </w:p>
    <w:p w14:paraId="42E3A369" w14:textId="653EF606" w:rsidR="001E007D" w:rsidRDefault="001E007D" w:rsidP="001E007D">
      <w:pPr>
        <w:pStyle w:val="a3"/>
        <w:shd w:val="clear" w:color="auto" w:fill="FFFFFF"/>
        <w:spacing w:before="0" w:beforeAutospacing="0" w:after="0" w:afterAutospacing="0" w:line="360" w:lineRule="auto"/>
        <w:ind w:firstLine="720"/>
        <w:contextualSpacing/>
        <w:jc w:val="both"/>
        <w:rPr>
          <w:sz w:val="28"/>
          <w:szCs w:val="28"/>
          <w:lang w:val="ru-RU"/>
        </w:rPr>
      </w:pPr>
      <w:r w:rsidRPr="00037579">
        <w:rPr>
          <w:sz w:val="28"/>
          <w:szCs w:val="28"/>
          <w:lang w:val="ru-RU"/>
        </w:rPr>
        <w:t>Следует также отметить, что согласно действующим нормативным актам ЕС Бельгия и Люксембург обязаны публиковать объявления о тендерах на поставку товаров и услуг на сумму более 214 000 евро (без Н</w:t>
      </w:r>
      <w:r w:rsidRPr="00C03E8E">
        <w:rPr>
          <w:color w:val="444444"/>
          <w:sz w:val="28"/>
          <w:szCs w:val="28"/>
          <w:lang w:val="ru-RU"/>
        </w:rPr>
        <w:t>ДС), на выполнение работ на сумму более 5</w:t>
      </w:r>
      <w:r>
        <w:rPr>
          <w:color w:val="444444"/>
          <w:sz w:val="28"/>
          <w:szCs w:val="28"/>
        </w:rPr>
        <w:t> </w:t>
      </w:r>
      <w:r w:rsidRPr="00C03E8E">
        <w:rPr>
          <w:color w:val="444444"/>
          <w:sz w:val="28"/>
          <w:szCs w:val="28"/>
          <w:lang w:val="ru-RU"/>
        </w:rPr>
        <w:t>350</w:t>
      </w:r>
      <w:r>
        <w:rPr>
          <w:color w:val="444444"/>
          <w:sz w:val="28"/>
          <w:szCs w:val="28"/>
        </w:rPr>
        <w:t> </w:t>
      </w:r>
      <w:r w:rsidRPr="00C03E8E">
        <w:rPr>
          <w:color w:val="444444"/>
          <w:sz w:val="28"/>
          <w:szCs w:val="28"/>
          <w:lang w:val="ru-RU"/>
        </w:rPr>
        <w:t>000 евро (без НДС)</w:t>
      </w:r>
      <w:r>
        <w:rPr>
          <w:rStyle w:val="ad"/>
          <w:color w:val="444444"/>
          <w:sz w:val="28"/>
          <w:szCs w:val="28"/>
        </w:rPr>
        <w:footnoteReference w:id="1"/>
      </w:r>
      <w:r w:rsidRPr="00C03E8E">
        <w:rPr>
          <w:color w:val="444444"/>
          <w:sz w:val="28"/>
          <w:szCs w:val="28"/>
          <w:lang w:val="ru-RU"/>
        </w:rPr>
        <w:t xml:space="preserve">. Соответствующую информацию о государственных закупках Бельгии и Люксембурга можно найти на портале </w:t>
      </w:r>
      <w:r w:rsidRPr="001B047C">
        <w:rPr>
          <w:color w:val="444444"/>
          <w:sz w:val="28"/>
          <w:szCs w:val="28"/>
        </w:rPr>
        <w:t>TED</w:t>
      </w:r>
      <w:r w:rsidRPr="00C03E8E">
        <w:rPr>
          <w:color w:val="444444"/>
          <w:sz w:val="28"/>
          <w:szCs w:val="28"/>
          <w:lang w:val="ru-RU"/>
        </w:rPr>
        <w:t xml:space="preserve"> (</w:t>
      </w:r>
      <w:r w:rsidRPr="001B047C">
        <w:rPr>
          <w:color w:val="444444"/>
          <w:sz w:val="28"/>
          <w:szCs w:val="28"/>
        </w:rPr>
        <w:t>Tenders</w:t>
      </w:r>
      <w:r w:rsidRPr="00C03E8E">
        <w:rPr>
          <w:color w:val="444444"/>
          <w:sz w:val="28"/>
          <w:szCs w:val="28"/>
          <w:lang w:val="ru-RU"/>
        </w:rPr>
        <w:t xml:space="preserve"> </w:t>
      </w:r>
      <w:r w:rsidRPr="001B047C">
        <w:rPr>
          <w:color w:val="444444"/>
          <w:sz w:val="28"/>
          <w:szCs w:val="28"/>
        </w:rPr>
        <w:t>Electronic</w:t>
      </w:r>
      <w:r w:rsidRPr="00C03E8E">
        <w:rPr>
          <w:color w:val="444444"/>
          <w:sz w:val="28"/>
          <w:szCs w:val="28"/>
          <w:lang w:val="ru-RU"/>
        </w:rPr>
        <w:t xml:space="preserve"> </w:t>
      </w:r>
      <w:r w:rsidRPr="001B047C">
        <w:rPr>
          <w:color w:val="444444"/>
          <w:sz w:val="28"/>
          <w:szCs w:val="28"/>
        </w:rPr>
        <w:t>Daily</w:t>
      </w:r>
      <w:r w:rsidRPr="00C03E8E">
        <w:rPr>
          <w:color w:val="444444"/>
          <w:sz w:val="28"/>
          <w:szCs w:val="28"/>
          <w:lang w:val="ru-RU"/>
        </w:rPr>
        <w:t xml:space="preserve">) - онлайн-версии «Приложения к Вестнику ЕС», посвященному европейским государственным закупкам по ссылке </w:t>
      </w:r>
      <w:hyperlink r:id="rId18" w:history="1">
        <w:r w:rsidRPr="00BB5023">
          <w:rPr>
            <w:rStyle w:val="a4"/>
            <w:sz w:val="28"/>
            <w:szCs w:val="28"/>
          </w:rPr>
          <w:t>https</w:t>
        </w:r>
        <w:r w:rsidRPr="00C03E8E">
          <w:rPr>
            <w:rStyle w:val="a4"/>
            <w:sz w:val="28"/>
            <w:szCs w:val="28"/>
            <w:lang w:val="ru-RU"/>
          </w:rPr>
          <w:t>://</w:t>
        </w:r>
        <w:r w:rsidRPr="00BB5023">
          <w:rPr>
            <w:rStyle w:val="a4"/>
            <w:sz w:val="28"/>
            <w:szCs w:val="28"/>
          </w:rPr>
          <w:t>ted</w:t>
        </w:r>
        <w:r w:rsidRPr="00C03E8E">
          <w:rPr>
            <w:rStyle w:val="a4"/>
            <w:sz w:val="28"/>
            <w:szCs w:val="28"/>
            <w:lang w:val="ru-RU"/>
          </w:rPr>
          <w:t>.</w:t>
        </w:r>
        <w:r w:rsidRPr="00BB5023">
          <w:rPr>
            <w:rStyle w:val="a4"/>
            <w:sz w:val="28"/>
            <w:szCs w:val="28"/>
          </w:rPr>
          <w:t>europa</w:t>
        </w:r>
        <w:r w:rsidRPr="00C03E8E">
          <w:rPr>
            <w:rStyle w:val="a4"/>
            <w:sz w:val="28"/>
            <w:szCs w:val="28"/>
            <w:lang w:val="ru-RU"/>
          </w:rPr>
          <w:t>.</w:t>
        </w:r>
        <w:r w:rsidRPr="00BB5023">
          <w:rPr>
            <w:rStyle w:val="a4"/>
            <w:sz w:val="28"/>
            <w:szCs w:val="28"/>
          </w:rPr>
          <w:t>eu</w:t>
        </w:r>
        <w:r w:rsidRPr="00C03E8E">
          <w:rPr>
            <w:rStyle w:val="a4"/>
            <w:sz w:val="28"/>
            <w:szCs w:val="28"/>
            <w:lang w:val="ru-RU"/>
          </w:rPr>
          <w:t>/</w:t>
        </w:r>
        <w:r w:rsidRPr="00BB5023">
          <w:rPr>
            <w:rStyle w:val="a4"/>
            <w:sz w:val="28"/>
            <w:szCs w:val="28"/>
          </w:rPr>
          <w:t>TED</w:t>
        </w:r>
        <w:r w:rsidRPr="00C03E8E">
          <w:rPr>
            <w:rStyle w:val="a4"/>
            <w:sz w:val="28"/>
            <w:szCs w:val="28"/>
            <w:lang w:val="ru-RU"/>
          </w:rPr>
          <w:t>/</w:t>
        </w:r>
        <w:r w:rsidRPr="00BB5023">
          <w:rPr>
            <w:rStyle w:val="a4"/>
            <w:sz w:val="28"/>
            <w:szCs w:val="28"/>
          </w:rPr>
          <w:t>browse</w:t>
        </w:r>
        <w:r w:rsidRPr="00C03E8E">
          <w:rPr>
            <w:rStyle w:val="a4"/>
            <w:sz w:val="28"/>
            <w:szCs w:val="28"/>
            <w:lang w:val="ru-RU"/>
          </w:rPr>
          <w:t>/</w:t>
        </w:r>
        <w:r w:rsidRPr="00BB5023">
          <w:rPr>
            <w:rStyle w:val="a4"/>
            <w:sz w:val="28"/>
            <w:szCs w:val="28"/>
          </w:rPr>
          <w:t>browseByMap</w:t>
        </w:r>
        <w:r w:rsidRPr="00C03E8E">
          <w:rPr>
            <w:rStyle w:val="a4"/>
            <w:sz w:val="28"/>
            <w:szCs w:val="28"/>
            <w:lang w:val="ru-RU"/>
          </w:rPr>
          <w:t>.</w:t>
        </w:r>
        <w:r w:rsidRPr="00BB5023">
          <w:rPr>
            <w:rStyle w:val="a4"/>
            <w:sz w:val="28"/>
            <w:szCs w:val="28"/>
          </w:rPr>
          <w:t>do</w:t>
        </w:r>
      </w:hyperlink>
      <w:r w:rsidRPr="00C03E8E">
        <w:rPr>
          <w:color w:val="444444"/>
          <w:sz w:val="28"/>
          <w:szCs w:val="28"/>
          <w:lang w:val="ru-RU"/>
        </w:rPr>
        <w:t xml:space="preserve">. </w:t>
      </w:r>
      <w:bookmarkStart w:id="0" w:name="_GoBack"/>
      <w:bookmarkEnd w:id="0"/>
    </w:p>
    <w:sectPr w:rsidR="001E007D" w:rsidSect="0049464A">
      <w:headerReference w:type="default" r:id="rId19"/>
      <w:pgSz w:w="11906" w:h="16838"/>
      <w:pgMar w:top="1560" w:right="566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D6AD0" w14:textId="77777777" w:rsidR="00694BE4" w:rsidRDefault="00694BE4" w:rsidP="0049464A">
      <w:pPr>
        <w:spacing w:after="0" w:line="240" w:lineRule="auto"/>
      </w:pPr>
      <w:r>
        <w:separator/>
      </w:r>
    </w:p>
  </w:endnote>
  <w:endnote w:type="continuationSeparator" w:id="0">
    <w:p w14:paraId="0E0609C4" w14:textId="77777777" w:rsidR="00694BE4" w:rsidRDefault="00694BE4" w:rsidP="00494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415F3E" w14:textId="77777777" w:rsidR="00694BE4" w:rsidRDefault="00694BE4" w:rsidP="0049464A">
      <w:pPr>
        <w:spacing w:after="0" w:line="240" w:lineRule="auto"/>
      </w:pPr>
      <w:r>
        <w:separator/>
      </w:r>
    </w:p>
  </w:footnote>
  <w:footnote w:type="continuationSeparator" w:id="0">
    <w:p w14:paraId="4350BF57" w14:textId="77777777" w:rsidR="00694BE4" w:rsidRDefault="00694BE4" w:rsidP="0049464A">
      <w:pPr>
        <w:spacing w:after="0" w:line="240" w:lineRule="auto"/>
      </w:pPr>
      <w:r>
        <w:continuationSeparator/>
      </w:r>
    </w:p>
  </w:footnote>
  <w:footnote w:id="1">
    <w:p w14:paraId="01C707AE" w14:textId="77777777" w:rsidR="001E007D" w:rsidRDefault="001E007D" w:rsidP="001E007D">
      <w:pPr>
        <w:pStyle w:val="ab"/>
      </w:pPr>
      <w:r>
        <w:rPr>
          <w:rStyle w:val="ad"/>
        </w:rPr>
        <w:footnoteRef/>
      </w:r>
      <w:r>
        <w:t xml:space="preserve"> П</w:t>
      </w:r>
      <w:r w:rsidRPr="009A0D25">
        <w:t xml:space="preserve">одробнее о рекламных порогах можно узнать на сайте Евросоюза </w:t>
      </w:r>
      <w:hyperlink r:id="rId1" w:history="1">
        <w:r w:rsidRPr="00BB5023">
          <w:rPr>
            <w:rStyle w:val="a4"/>
          </w:rPr>
          <w:t>https://ec.europa.eu/growth/single-market/public-procurement/rules-implementation/thresholds_en</w:t>
        </w:r>
      </w:hyperlink>
      <w:r>
        <w:t xml:space="preserve"> 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8415864"/>
      <w:docPartObj>
        <w:docPartGallery w:val="Page Numbers (Top of Page)"/>
        <w:docPartUnique/>
      </w:docPartObj>
    </w:sdtPr>
    <w:sdtEndPr/>
    <w:sdtContent>
      <w:p w14:paraId="665AFB08" w14:textId="7E47FC2C" w:rsidR="0049464A" w:rsidRDefault="0049464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007D">
          <w:rPr>
            <w:noProof/>
          </w:rPr>
          <w:t>3</w:t>
        </w:r>
        <w:r>
          <w:fldChar w:fldCharType="end"/>
        </w:r>
      </w:p>
    </w:sdtContent>
  </w:sdt>
  <w:p w14:paraId="156B7FA3" w14:textId="77777777" w:rsidR="0049464A" w:rsidRDefault="0049464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656E75"/>
    <w:multiLevelType w:val="multilevel"/>
    <w:tmpl w:val="81E82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396D69"/>
    <w:multiLevelType w:val="multilevel"/>
    <w:tmpl w:val="5C0A867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D653216"/>
    <w:multiLevelType w:val="hybridMultilevel"/>
    <w:tmpl w:val="562AE9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E924F1B"/>
    <w:multiLevelType w:val="multilevel"/>
    <w:tmpl w:val="2AB83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596"/>
    <w:rsid w:val="00004B3F"/>
    <w:rsid w:val="00035A3E"/>
    <w:rsid w:val="00037579"/>
    <w:rsid w:val="001B047C"/>
    <w:rsid w:val="001E007D"/>
    <w:rsid w:val="0025136C"/>
    <w:rsid w:val="002857E8"/>
    <w:rsid w:val="002B4B86"/>
    <w:rsid w:val="0049464A"/>
    <w:rsid w:val="004F2A51"/>
    <w:rsid w:val="00536CB5"/>
    <w:rsid w:val="00567EAC"/>
    <w:rsid w:val="005818D4"/>
    <w:rsid w:val="00694BE4"/>
    <w:rsid w:val="007D558C"/>
    <w:rsid w:val="00884DAE"/>
    <w:rsid w:val="00964419"/>
    <w:rsid w:val="009A0D25"/>
    <w:rsid w:val="009B1D63"/>
    <w:rsid w:val="009F11DE"/>
    <w:rsid w:val="00AA3C7D"/>
    <w:rsid w:val="00B64596"/>
    <w:rsid w:val="00BC0461"/>
    <w:rsid w:val="00C342EE"/>
    <w:rsid w:val="00D16CC3"/>
    <w:rsid w:val="00DD4AE8"/>
    <w:rsid w:val="00F2562E"/>
    <w:rsid w:val="00F85C2C"/>
    <w:rsid w:val="00FE2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0ECD4"/>
  <w15:chartTrackingRefBased/>
  <w15:docId w15:val="{BCED87F2-9D6C-4DBC-9883-6AB9C2DE2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596"/>
    <w:rPr>
      <w:rFonts w:eastAsiaTheme="minorEastAsia" w:cs="Times New Roman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A3C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4">
    <w:name w:val="heading 4"/>
    <w:basedOn w:val="a"/>
    <w:link w:val="40"/>
    <w:uiPriority w:val="9"/>
    <w:qFormat/>
    <w:rsid w:val="00BC046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45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40">
    <w:name w:val="Заголовок 4 Знак"/>
    <w:basedOn w:val="a0"/>
    <w:link w:val="4"/>
    <w:uiPriority w:val="9"/>
    <w:rsid w:val="00BC0461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character" w:styleId="a4">
    <w:name w:val="Hyperlink"/>
    <w:basedOn w:val="a0"/>
    <w:uiPriority w:val="99"/>
    <w:unhideWhenUsed/>
    <w:rsid w:val="00BC0461"/>
    <w:rPr>
      <w:color w:val="0000FF"/>
      <w:u w:val="single"/>
    </w:rPr>
  </w:style>
  <w:style w:type="character" w:styleId="a5">
    <w:name w:val="Strong"/>
    <w:basedOn w:val="a0"/>
    <w:uiPriority w:val="22"/>
    <w:qFormat/>
    <w:rsid w:val="00BC0461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F85C2C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semiHidden/>
    <w:rsid w:val="00AA3C7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494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9464A"/>
    <w:rPr>
      <w:rFonts w:eastAsiaTheme="minorEastAsia" w:cs="Times New Roman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494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9464A"/>
    <w:rPr>
      <w:rFonts w:eastAsiaTheme="minorEastAsia" w:cs="Times New Roman"/>
      <w:lang w:val="ru-RU" w:eastAsia="ru-RU"/>
    </w:rPr>
  </w:style>
  <w:style w:type="character" w:styleId="aa">
    <w:name w:val="FollowedHyperlink"/>
    <w:basedOn w:val="a0"/>
    <w:uiPriority w:val="99"/>
    <w:semiHidden/>
    <w:unhideWhenUsed/>
    <w:rsid w:val="0049464A"/>
    <w:rPr>
      <w:color w:val="954F72" w:themeColor="followed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9A0D25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9A0D25"/>
    <w:rPr>
      <w:rFonts w:eastAsiaTheme="minorEastAsia" w:cs="Times New Roman"/>
      <w:sz w:val="20"/>
      <w:szCs w:val="20"/>
      <w:lang w:val="ru-RU" w:eastAsia="ru-RU"/>
    </w:rPr>
  </w:style>
  <w:style w:type="character" w:styleId="ad">
    <w:name w:val="footnote reference"/>
    <w:basedOn w:val="a0"/>
    <w:uiPriority w:val="99"/>
    <w:semiHidden/>
    <w:unhideWhenUsed/>
    <w:rsid w:val="009A0D25"/>
    <w:rPr>
      <w:vertAlign w:val="superscript"/>
    </w:rPr>
  </w:style>
  <w:style w:type="paragraph" w:styleId="ae">
    <w:name w:val="List Paragraph"/>
    <w:basedOn w:val="a"/>
    <w:uiPriority w:val="34"/>
    <w:qFormat/>
    <w:rsid w:val="009F11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4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ublicprocurement.be/fr/catalogue-de-services/e-procurement/application-e-notification" TargetMode="External"/><Relationship Id="rId13" Type="http://schemas.openxmlformats.org/officeDocument/2006/relationships/hyperlink" Target="http://www.marches.public.lu/" TargetMode="External"/><Relationship Id="rId18" Type="http://schemas.openxmlformats.org/officeDocument/2006/relationships/hyperlink" Target="https://ted.europa.eu/TED/browse/browseByMap.do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publicprocurement.be/fr/marches-publics/reglementation" TargetMode="External"/><Relationship Id="rId17" Type="http://schemas.openxmlformats.org/officeDocument/2006/relationships/hyperlink" Target="http://www.cdm.lu/entreprise/conseils-aux-entreprises/marches-publics/les-demarches-pour-la-grande-regio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c.lu/fileadmin/user_upload/cc.lu/EEN/FORMULAIRE_SOUSCRIPTION.pd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ublicprocurement.be/fr/entreprises/manuels-check-lists&#160;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c.lu/accueil/" TargetMode="External"/><Relationship Id="rId10" Type="http://schemas.openxmlformats.org/officeDocument/2006/relationships/hyperlink" Target="https://be.brussels/links-en/economy-employment/companies/e-procurement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publicprocurement.be/fr/catalogue-de-services/e-procurement/application-e-tendering" TargetMode="External"/><Relationship Id="rId14" Type="http://schemas.openxmlformats.org/officeDocument/2006/relationships/hyperlink" Target="https://guichet.public.lu/fr/organismes/organismes_entreprises/chambre-metiers/een.html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c.europa.eu/growth/single-market/public-procurement/rules-implementation/thresholds_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8FD923-ED5A-4659-A257-4CE607F6B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942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Représentation commerciale de Russie en Belgique et Luxembourg</dc:creator>
  <cp:keywords/>
  <dc:description/>
  <cp:lastModifiedBy>Мозгунов Николай Олегович</cp:lastModifiedBy>
  <cp:revision>2</cp:revision>
  <cp:lastPrinted>2020-11-18T19:07:00Z</cp:lastPrinted>
  <dcterms:created xsi:type="dcterms:W3CDTF">2020-11-25T08:38:00Z</dcterms:created>
  <dcterms:modified xsi:type="dcterms:W3CDTF">2020-11-25T08:38:00Z</dcterms:modified>
</cp:coreProperties>
</file>